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AE8" w:rsidRPr="00CB6AE8" w:rsidRDefault="00CB6AE8" w:rsidP="00CB6A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E8">
        <w:rPr>
          <w:rFonts w:ascii="Times New Roman" w:hAnsi="Times New Roman" w:cs="Times New Roman"/>
          <w:b/>
          <w:sz w:val="24"/>
          <w:szCs w:val="24"/>
        </w:rPr>
        <w:t>Памятка по регистрации граждан в ГИС ЖКХ</w:t>
      </w:r>
    </w:p>
    <w:p w:rsidR="00CB6AE8" w:rsidRPr="00CB6AE8" w:rsidRDefault="00CB6AE8" w:rsidP="00CB6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</w:t>
      </w:r>
      <w:r w:rsidRPr="00CB6AE8">
        <w:rPr>
          <w:rFonts w:ascii="Times New Roman" w:hAnsi="Times New Roman" w:cs="Times New Roman"/>
          <w:sz w:val="24"/>
          <w:szCs w:val="24"/>
        </w:rPr>
        <w:t xml:space="preserve"> структуры, которые связанны с жилищно-коммунальным хозяйством, обязаны размещать в Государственной Информационной системе (ГИС</w:t>
      </w:r>
      <w:r>
        <w:rPr>
          <w:rFonts w:ascii="Times New Roman" w:hAnsi="Times New Roman" w:cs="Times New Roman"/>
          <w:sz w:val="24"/>
          <w:szCs w:val="24"/>
        </w:rPr>
        <w:t xml:space="preserve"> ЖКХ</w:t>
      </w:r>
      <w:r w:rsidRPr="00CB6AE8">
        <w:rPr>
          <w:rFonts w:ascii="Times New Roman" w:hAnsi="Times New Roman" w:cs="Times New Roman"/>
          <w:sz w:val="24"/>
          <w:szCs w:val="24"/>
        </w:rPr>
        <w:t>) все материалы о выполнении своей деятельности.</w:t>
      </w:r>
    </w:p>
    <w:p w:rsid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 xml:space="preserve">Государственная информационная система жилищно-коммунального хозяйства представляет собой единую федеральную централизованную информационную систему, которая функционирует на основе технических, программных и информационных технологий. </w:t>
      </w:r>
    </w:p>
    <w:p w:rsid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 xml:space="preserve">Деятельность ГИС ЖКХ регулируется федеральным законом Российской Федерации «О государственной информационной системе жилищно-коммунального хозяйства» от 21 июля 2014 года №209-ФЗ. 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 xml:space="preserve">указанному </w:t>
      </w:r>
      <w:r w:rsidRPr="00CB6AE8">
        <w:rPr>
          <w:rFonts w:ascii="Times New Roman" w:hAnsi="Times New Roman" w:cs="Times New Roman"/>
          <w:sz w:val="24"/>
          <w:szCs w:val="24"/>
        </w:rPr>
        <w:t xml:space="preserve">закону, все структуры, которые осуществляют управленческую деятельность в ЖКХ, обязаны открыто предоставлять имеющуюся у них информацию. Эта информация представляет собой следующее:     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1.      Просмотр и оплата счетов за жилищные и коммунальные услуги.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2.      Ввод показаний на приборах учета.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3.      Запрос сведений о наличии задолженности за ЖКУ.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4.      Просмотр сведений о предоставленных субсидиях и компенсациях расходов на оплату жилого помещения и коммунальных услуг.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5.      Проведение электронных голосований на общих собраниях.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6.      Контроль выполняемых работ и оказываемых услуг по дому.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 xml:space="preserve">7.      Заключение договоров </w:t>
      </w:r>
      <w:proofErr w:type="spellStart"/>
      <w:r w:rsidRPr="00CB6AE8">
        <w:rPr>
          <w:rFonts w:ascii="Times New Roman" w:hAnsi="Times New Roman" w:cs="Times New Roman"/>
          <w:sz w:val="24"/>
          <w:szCs w:val="24"/>
        </w:rPr>
        <w:t>ресурсоснабжения</w:t>
      </w:r>
      <w:proofErr w:type="spellEnd"/>
      <w:r w:rsidRPr="00CB6AE8">
        <w:rPr>
          <w:rFonts w:ascii="Times New Roman" w:hAnsi="Times New Roman" w:cs="Times New Roman"/>
          <w:sz w:val="24"/>
          <w:szCs w:val="24"/>
        </w:rPr>
        <w:t xml:space="preserve"> и управления в электронном виде.</w:t>
      </w:r>
    </w:p>
    <w:p w:rsidR="005647F9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 xml:space="preserve">8.     </w:t>
      </w:r>
      <w:bookmarkStart w:id="0" w:name="_GoBack"/>
      <w:bookmarkEnd w:id="0"/>
      <w:r w:rsidRPr="00CB6AE8">
        <w:rPr>
          <w:rFonts w:ascii="Times New Roman" w:hAnsi="Times New Roman" w:cs="Times New Roman"/>
          <w:sz w:val="24"/>
          <w:szCs w:val="24"/>
        </w:rPr>
        <w:t>Направление обращений через официальный сайт в управляющие организации и местные органы власти.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Специальная регистрация физическим лицам в ГИС ЖКХ не требуется, для входа в личный кабинет используется учетная запись на Госуслугах. Пользователи, имеющие подтвержденную регистрацию на портале gosuslugi.ru, авторизуются в ГИС ЖКХ под тем же логином и паролем.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Если у вас нет учетной записи на Госуслугах, для ее регистрации необходимо выполнить несколько простых шагов: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- перейти на сайт esia.gosuslugi.ru или скачать приложение на телефон;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- на странице регистрации ввести имя, фамилию, мобильный телефон или адрес электронной почты;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- подтвердить номер мобильного телефона или электронной почты;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- придумать надежный пароль для входа в личный кабинет.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Упрощенная учетная запись создана. Чтобы начать пользоваться сервисами ГИС ЖКХ, нужно получить стандартную учетную запись, а затем подтвердить личность. Для этого необходимо выполнить следующие действия: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- ввести в личном кабинете свои паспортные данные и номер СНИЛС;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- отправить введенные данные на проверку;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- после успешной проверки введенных личных данных обратиться в один из специализированных центров (Почта России, МФЦ, отделение Ростелеком) для подтверждения личности с паспортом и СНИЛС.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Учетная запись на Госуслугах подтверждена. Теперь вы можете использовать ее для входа в ГИС ЖКХ. Для этого нужно: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- перейти на главную страницу dom.gosuslugi.ru и нажать кнопку «Войти» в правом верхнем углу сайта;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- в открывшемся окне ввести логин и пароль от созданной ранее учетной записи и нажать кнопку «Войдите».</w:t>
      </w:r>
    </w:p>
    <w:p w:rsidR="00CB6AE8" w:rsidRPr="00CB6AE8" w:rsidRDefault="00CB6AE8" w:rsidP="00CB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Если все данные введены правильно, вы попадете в личный кабинет ГИС ЖКХ и можете пользоваться его функционалом.</w:t>
      </w:r>
    </w:p>
    <w:sectPr w:rsidR="00CB6AE8" w:rsidRPr="00CB6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5F3"/>
    <w:rsid w:val="000755F3"/>
    <w:rsid w:val="005647F9"/>
    <w:rsid w:val="00A65D58"/>
    <w:rsid w:val="00CB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0D32"/>
  <w15:docId w15:val="{4404087F-A875-4D18-9702-636174FC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Коломыцина Татьяна Анатольевна</cp:lastModifiedBy>
  <cp:revision>4</cp:revision>
  <dcterms:created xsi:type="dcterms:W3CDTF">2022-06-29T03:24:00Z</dcterms:created>
  <dcterms:modified xsi:type="dcterms:W3CDTF">2022-06-29T06:53:00Z</dcterms:modified>
</cp:coreProperties>
</file>