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E5" w:rsidRPr="003C335B" w:rsidRDefault="003D1EE5" w:rsidP="003D1EE5">
      <w:pPr>
        <w:spacing w:before="100" w:beforeAutospacing="1" w:after="100" w:afterAutospacing="1" w:line="360" w:lineRule="atLeast"/>
        <w:outlineLvl w:val="0"/>
        <w:rPr>
          <w:rFonts w:ascii="Times New Roman" w:eastAsia="Times New Roman" w:hAnsi="Times New Roman" w:cs="Times New Roman"/>
          <w:bCs/>
          <w:color w:val="494949"/>
          <w:kern w:val="36"/>
          <w:sz w:val="28"/>
          <w:szCs w:val="28"/>
          <w:lang w:eastAsia="ru-RU"/>
        </w:rPr>
      </w:pPr>
      <w:r w:rsidRPr="003D1EE5">
        <w:rPr>
          <w:rFonts w:ascii="Times New Roman" w:eastAsia="Times New Roman" w:hAnsi="Times New Roman" w:cs="Times New Roman"/>
          <w:bCs/>
          <w:color w:val="494949"/>
          <w:kern w:val="36"/>
          <w:sz w:val="28"/>
          <w:szCs w:val="28"/>
          <w:lang w:eastAsia="ru-RU"/>
        </w:rPr>
        <w:t xml:space="preserve">О дополнительных мерах социальной поддержки семей с детьми </w:t>
      </w:r>
      <w:r w:rsidR="00AF5060">
        <w:rPr>
          <w:rFonts w:ascii="Times New Roman" w:eastAsia="Times New Roman" w:hAnsi="Times New Roman" w:cs="Times New Roman"/>
          <w:bCs/>
          <w:color w:val="494949"/>
          <w:kern w:val="36"/>
          <w:sz w:val="28"/>
          <w:szCs w:val="28"/>
          <w:lang w:eastAsia="ru-RU"/>
        </w:rPr>
        <w:t>в возрасте от 3-х до 16 лет.</w:t>
      </w:r>
    </w:p>
    <w:p w:rsidR="003D1EE5" w:rsidRPr="00AF5060" w:rsidRDefault="003D1EE5" w:rsidP="00AF5060">
      <w:pPr>
        <w:pStyle w:val="1"/>
        <w:shd w:val="clear" w:color="auto" w:fill="FFFFFF"/>
        <w:spacing w:before="0" w:beforeAutospacing="0" w:after="0" w:afterAutospacing="0"/>
        <w:ind w:firstLine="708"/>
        <w:jc w:val="both"/>
        <w:rPr>
          <w:b w:val="0"/>
          <w:color w:val="333333"/>
          <w:sz w:val="28"/>
          <w:szCs w:val="28"/>
        </w:rPr>
      </w:pPr>
      <w:r w:rsidRPr="00AF5060">
        <w:rPr>
          <w:b w:val="0"/>
          <w:color w:val="494949"/>
          <w:sz w:val="28"/>
          <w:szCs w:val="28"/>
        </w:rPr>
        <w:t>Президентом Российской Федерации 07.04.2020 № 249 подписан указ «</w:t>
      </w:r>
      <w:r w:rsidRPr="00AF5060">
        <w:rPr>
          <w:b w:val="0"/>
          <w:color w:val="333333"/>
          <w:sz w:val="28"/>
          <w:szCs w:val="28"/>
        </w:rPr>
        <w:t xml:space="preserve">О дополнительных мерах социальной поддержки семей, имеющих детей». Указом Президента РФ в данный указ № 317 от 11.05.2020 внесены изменения. </w:t>
      </w:r>
    </w:p>
    <w:p w:rsidR="00AF5060" w:rsidRDefault="001C2C91" w:rsidP="00AF5060">
      <w:pPr>
        <w:spacing w:after="0" w:line="240" w:lineRule="auto"/>
        <w:ind w:firstLine="708"/>
        <w:rPr>
          <w:rFonts w:ascii="Times New Roman" w:eastAsia="Times New Roman" w:hAnsi="Times New Roman" w:cs="Times New Roman"/>
          <w:color w:val="333333"/>
          <w:sz w:val="28"/>
          <w:szCs w:val="28"/>
          <w:lang w:eastAsia="ru-RU"/>
        </w:rPr>
      </w:pPr>
      <w:r w:rsidRPr="003D1EE5">
        <w:rPr>
          <w:rFonts w:ascii="Times New Roman" w:eastAsia="Times New Roman" w:hAnsi="Times New Roman" w:cs="Times New Roman"/>
          <w:color w:val="494949"/>
          <w:sz w:val="28"/>
          <w:szCs w:val="28"/>
          <w:lang w:eastAsia="ru-RU"/>
        </w:rPr>
        <w:t xml:space="preserve">В </w:t>
      </w:r>
      <w:r w:rsidRPr="003C335B">
        <w:rPr>
          <w:rFonts w:ascii="Times New Roman" w:eastAsia="Times New Roman" w:hAnsi="Times New Roman" w:cs="Times New Roman"/>
          <w:color w:val="494949"/>
          <w:sz w:val="28"/>
          <w:szCs w:val="28"/>
          <w:lang w:eastAsia="ru-RU"/>
        </w:rPr>
        <w:t>соответствии с</w:t>
      </w:r>
      <w:r w:rsidRPr="003D1EE5">
        <w:rPr>
          <w:rFonts w:ascii="Times New Roman" w:eastAsia="Times New Roman" w:hAnsi="Times New Roman" w:cs="Times New Roman"/>
          <w:color w:val="494949"/>
          <w:sz w:val="28"/>
          <w:szCs w:val="28"/>
          <w:lang w:eastAsia="ru-RU"/>
        </w:rPr>
        <w:t xml:space="preserve"> положени</w:t>
      </w:r>
      <w:r w:rsidRPr="003C335B">
        <w:rPr>
          <w:rFonts w:ascii="Times New Roman" w:eastAsia="Times New Roman" w:hAnsi="Times New Roman" w:cs="Times New Roman"/>
          <w:color w:val="494949"/>
          <w:sz w:val="28"/>
          <w:szCs w:val="28"/>
          <w:lang w:eastAsia="ru-RU"/>
        </w:rPr>
        <w:t>ями</w:t>
      </w:r>
      <w:r w:rsidRPr="003D1EE5">
        <w:rPr>
          <w:rFonts w:ascii="Times New Roman" w:eastAsia="Times New Roman" w:hAnsi="Times New Roman" w:cs="Times New Roman"/>
          <w:color w:val="494949"/>
          <w:sz w:val="28"/>
          <w:szCs w:val="28"/>
          <w:lang w:eastAsia="ru-RU"/>
        </w:rPr>
        <w:t xml:space="preserve"> Указ</w:t>
      </w:r>
      <w:r w:rsidRPr="003C335B">
        <w:rPr>
          <w:rFonts w:ascii="Times New Roman" w:eastAsia="Times New Roman" w:hAnsi="Times New Roman" w:cs="Times New Roman"/>
          <w:color w:val="494949"/>
          <w:sz w:val="28"/>
          <w:szCs w:val="28"/>
          <w:lang w:eastAsia="ru-RU"/>
        </w:rPr>
        <w:t xml:space="preserve">а </w:t>
      </w:r>
      <w:r w:rsidRPr="003D1EE5">
        <w:rPr>
          <w:rFonts w:ascii="Times New Roman" w:eastAsia="Times New Roman" w:hAnsi="Times New Roman" w:cs="Times New Roman"/>
          <w:color w:val="494949"/>
          <w:sz w:val="28"/>
          <w:szCs w:val="28"/>
          <w:lang w:eastAsia="ru-RU"/>
        </w:rPr>
        <w:t>предусмотрены</w:t>
      </w:r>
      <w:r w:rsidR="00AF5060">
        <w:rPr>
          <w:rFonts w:ascii="Times New Roman" w:eastAsia="Times New Roman" w:hAnsi="Times New Roman" w:cs="Times New Roman"/>
          <w:color w:val="494949"/>
          <w:sz w:val="28"/>
          <w:szCs w:val="28"/>
          <w:lang w:eastAsia="ru-RU"/>
        </w:rPr>
        <w:t xml:space="preserve"> </w:t>
      </w:r>
      <w:r w:rsidRPr="003C335B">
        <w:rPr>
          <w:rFonts w:ascii="Times New Roman" w:eastAsia="Times New Roman" w:hAnsi="Times New Roman" w:cs="Times New Roman"/>
          <w:color w:val="333333"/>
          <w:sz w:val="28"/>
          <w:szCs w:val="28"/>
          <w:lang w:eastAsia="ru-RU"/>
        </w:rPr>
        <w:t>единовременные выплаты семьям с детьми в возрасте от 3 до 16 лет (далее - единовременная выплата).</w:t>
      </w:r>
      <w:r w:rsidR="00AF5060">
        <w:rPr>
          <w:rFonts w:ascii="Times New Roman" w:eastAsia="Times New Roman" w:hAnsi="Times New Roman" w:cs="Times New Roman"/>
          <w:color w:val="333333"/>
          <w:sz w:val="28"/>
          <w:szCs w:val="28"/>
          <w:lang w:eastAsia="ru-RU"/>
        </w:rPr>
        <w:t xml:space="preserve"> </w:t>
      </w:r>
      <w:bookmarkStart w:id="0" w:name="dst5"/>
      <w:bookmarkEnd w:id="0"/>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 w:name="dst13"/>
      <w:bookmarkEnd w:id="1"/>
      <w:r w:rsidRPr="003C335B">
        <w:rPr>
          <w:rFonts w:ascii="Times New Roman" w:eastAsia="Times New Roman" w:hAnsi="Times New Roman" w:cs="Times New Roman"/>
          <w:color w:val="333333"/>
          <w:sz w:val="28"/>
          <w:szCs w:val="28"/>
          <w:lang w:eastAsia="ru-RU"/>
        </w:rPr>
        <w:t xml:space="preserve">Единовременная выплата в размере 10000 рублей </w:t>
      </w:r>
      <w:proofErr w:type="gramStart"/>
      <w:r w:rsidRPr="003C335B">
        <w:rPr>
          <w:rFonts w:ascii="Times New Roman" w:eastAsia="Times New Roman" w:hAnsi="Times New Roman" w:cs="Times New Roman"/>
          <w:color w:val="333333"/>
          <w:sz w:val="28"/>
          <w:szCs w:val="28"/>
          <w:lang w:eastAsia="ru-RU"/>
        </w:rPr>
        <w:t>осуществляется</w:t>
      </w:r>
      <w:proofErr w:type="gramEnd"/>
      <w:r w:rsidRPr="003C335B">
        <w:rPr>
          <w:rFonts w:ascii="Times New Roman" w:eastAsia="Times New Roman" w:hAnsi="Times New Roman" w:cs="Times New Roman"/>
          <w:color w:val="333333"/>
          <w:sz w:val="28"/>
          <w:szCs w:val="28"/>
          <w:lang w:eastAsia="ru-RU"/>
        </w:rPr>
        <w:t xml:space="preserve"> начиная с 1 июня 2020 г. гражданам Российской Федерации, проживающим на территории Российской Федерации, на каждого рожденного (усыновленного) ребенка в возрасте от 3 до 16 лет, имеющего гражданство Российской Федерации, при условии достижения ребенком возраста 16 лет до 1 июля 2020 г.</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 w:name="dst8"/>
      <w:bookmarkStart w:id="3" w:name="dst9"/>
      <w:bookmarkEnd w:id="2"/>
      <w:bookmarkEnd w:id="3"/>
      <w:r w:rsidRPr="003C335B">
        <w:rPr>
          <w:rFonts w:ascii="Times New Roman" w:eastAsia="Times New Roman" w:hAnsi="Times New Roman" w:cs="Times New Roman"/>
          <w:color w:val="333333"/>
          <w:sz w:val="28"/>
          <w:szCs w:val="28"/>
          <w:lang w:eastAsia="ru-RU"/>
        </w:rPr>
        <w:t>Для получения единовременной выплаты заявители или представители заявителей вправе обратиться в территориальный орган Пенсионного фонда Российской Федерации по месту жительства, месту пребывания или фактического проживания с заявлением о предоставлении единовременной выплаты в любое время до 1 октября 2020 г.</w:t>
      </w:r>
    </w:p>
    <w:p w:rsidR="001C2C91" w:rsidRPr="001C2C91" w:rsidRDefault="003C335B"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 w:name="dst10"/>
      <w:bookmarkStart w:id="5" w:name="dst11"/>
      <w:bookmarkEnd w:id="4"/>
      <w:bookmarkEnd w:id="5"/>
      <w:r w:rsidRPr="003C335B">
        <w:rPr>
          <w:rFonts w:ascii="Times New Roman" w:eastAsia="Times New Roman" w:hAnsi="Times New Roman" w:cs="Times New Roman"/>
          <w:color w:val="333333"/>
          <w:sz w:val="28"/>
          <w:szCs w:val="28"/>
          <w:lang w:eastAsia="ru-RU"/>
        </w:rPr>
        <w:t>З</w:t>
      </w:r>
      <w:r w:rsidR="001C2C91" w:rsidRPr="003C335B">
        <w:rPr>
          <w:rFonts w:ascii="Times New Roman" w:eastAsia="Times New Roman" w:hAnsi="Times New Roman" w:cs="Times New Roman"/>
          <w:color w:val="333333"/>
          <w:sz w:val="28"/>
          <w:szCs w:val="28"/>
          <w:lang w:eastAsia="ru-RU"/>
        </w:rPr>
        <w:t>аявление о предоставлении единовременной выплаты может быть направлено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6" w:name="dst12"/>
      <w:bookmarkStart w:id="7" w:name="dst16"/>
      <w:bookmarkEnd w:id="6"/>
      <w:bookmarkEnd w:id="7"/>
      <w:proofErr w:type="gramStart"/>
      <w:r w:rsidRPr="003C335B">
        <w:rPr>
          <w:rFonts w:ascii="Times New Roman" w:eastAsia="Times New Roman" w:hAnsi="Times New Roman" w:cs="Times New Roman"/>
          <w:color w:val="333333"/>
          <w:sz w:val="28"/>
          <w:szCs w:val="28"/>
          <w:lang w:eastAsia="ru-RU"/>
        </w:rPr>
        <w:t>Единовременная выплата осуществляется опекуну ребенка в случае смерти матери, отца, объявления их умершими, лишения их родительских прав или в случае отмены усыновления ребенка.</w:t>
      </w:r>
      <w:proofErr w:type="gramEnd"/>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8" w:name="dst17"/>
      <w:bookmarkStart w:id="9" w:name="_GoBack"/>
      <w:bookmarkEnd w:id="8"/>
      <w:bookmarkEnd w:id="9"/>
      <w:r w:rsidRPr="003C335B">
        <w:rPr>
          <w:rFonts w:ascii="Times New Roman" w:eastAsia="Times New Roman" w:hAnsi="Times New Roman" w:cs="Times New Roman"/>
          <w:color w:val="333333"/>
          <w:sz w:val="28"/>
          <w:szCs w:val="28"/>
          <w:lang w:eastAsia="ru-RU"/>
        </w:rPr>
        <w:t>В этих случаях заявление о предоставлении единовременной выплаты подается непосредственно в территориальный орган Пенсионного фонда Российской Федерации либо в многофункциональный центр предоставления государственных и муниципальных услуг.</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0" w:name="dst18"/>
      <w:bookmarkEnd w:id="10"/>
      <w:r w:rsidRPr="003C335B">
        <w:rPr>
          <w:rFonts w:ascii="Times New Roman" w:eastAsia="Times New Roman" w:hAnsi="Times New Roman" w:cs="Times New Roman"/>
          <w:color w:val="333333"/>
          <w:sz w:val="28"/>
          <w:szCs w:val="28"/>
          <w:lang w:eastAsia="ru-RU"/>
        </w:rPr>
        <w:t xml:space="preserve"> В заявлении о предоставлении в </w:t>
      </w:r>
      <w:proofErr w:type="gramStart"/>
      <w:r w:rsidRPr="003C335B">
        <w:rPr>
          <w:rFonts w:ascii="Times New Roman" w:eastAsia="Times New Roman" w:hAnsi="Times New Roman" w:cs="Times New Roman"/>
          <w:color w:val="333333"/>
          <w:sz w:val="28"/>
          <w:szCs w:val="28"/>
          <w:lang w:eastAsia="ru-RU"/>
        </w:rPr>
        <w:t>заявлении</w:t>
      </w:r>
      <w:proofErr w:type="gramEnd"/>
      <w:r w:rsidRPr="003C335B">
        <w:rPr>
          <w:rFonts w:ascii="Times New Roman" w:eastAsia="Times New Roman" w:hAnsi="Times New Roman" w:cs="Times New Roman"/>
          <w:color w:val="333333"/>
          <w:sz w:val="28"/>
          <w:szCs w:val="28"/>
          <w:lang w:eastAsia="ru-RU"/>
        </w:rPr>
        <w:t xml:space="preserve"> о предоставлении единовременной выплаты указываются: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1" w:name="dst100023"/>
      <w:bookmarkEnd w:id="11"/>
      <w:r w:rsidRPr="003C335B">
        <w:rPr>
          <w:rFonts w:ascii="Times New Roman" w:eastAsia="Times New Roman" w:hAnsi="Times New Roman" w:cs="Times New Roman"/>
          <w:color w:val="333333"/>
          <w:sz w:val="28"/>
          <w:szCs w:val="28"/>
          <w:lang w:eastAsia="ru-RU"/>
        </w:rPr>
        <w:t>наименование территориального органа Пенсионного фонда Российской Федерации, в который представляется заявление;</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2" w:name="dst100024"/>
      <w:bookmarkEnd w:id="12"/>
      <w:proofErr w:type="gramStart"/>
      <w:r w:rsidRPr="003C335B">
        <w:rPr>
          <w:rFonts w:ascii="Times New Roman" w:eastAsia="Times New Roman" w:hAnsi="Times New Roman" w:cs="Times New Roman"/>
          <w:color w:val="333333"/>
          <w:sz w:val="28"/>
          <w:szCs w:val="28"/>
          <w:lang w:eastAsia="ru-RU"/>
        </w:rPr>
        <w:t>фамилия, имя, отчество (при наличии) заявителя в соответствии с документом, удостоверяющим личность, а также его статус (мать, отец,</w:t>
      </w:r>
      <w:proofErr w:type="gramEnd"/>
      <w:r w:rsidRPr="003C335B">
        <w:rPr>
          <w:rFonts w:ascii="Times New Roman" w:eastAsia="Times New Roman" w:hAnsi="Times New Roman" w:cs="Times New Roman"/>
          <w:color w:val="333333"/>
          <w:sz w:val="28"/>
          <w:szCs w:val="28"/>
          <w:lang w:eastAsia="ru-RU"/>
        </w:rPr>
        <w:t xml:space="preserve"> ребенок, мужчина - единственный усыновитель), контактный телефон. В случае изменения фамилии в скобках указывается фамилия, данная при рождении;</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3" w:name="dst19"/>
      <w:bookmarkEnd w:id="13"/>
      <w:r w:rsidRPr="003C335B">
        <w:rPr>
          <w:rFonts w:ascii="Times New Roman" w:eastAsia="Times New Roman" w:hAnsi="Times New Roman" w:cs="Times New Roman"/>
          <w:color w:val="333333"/>
          <w:sz w:val="28"/>
          <w:szCs w:val="28"/>
          <w:lang w:eastAsia="ru-RU"/>
        </w:rPr>
        <w:t>адрес места жительства, места пребывания или фактического проживания в Российской Федерации;</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4" w:name="dst100025"/>
      <w:bookmarkEnd w:id="14"/>
      <w:r w:rsidRPr="003C335B">
        <w:rPr>
          <w:rFonts w:ascii="Times New Roman" w:eastAsia="Times New Roman" w:hAnsi="Times New Roman" w:cs="Times New Roman"/>
          <w:color w:val="333333"/>
          <w:sz w:val="28"/>
          <w:szCs w:val="28"/>
          <w:lang w:eastAsia="ru-RU"/>
        </w:rPr>
        <w:t>страховой номер индивидуального лицевого счета;</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5" w:name="dst100026"/>
      <w:bookmarkEnd w:id="15"/>
      <w:r w:rsidRPr="003C335B">
        <w:rPr>
          <w:rFonts w:ascii="Times New Roman" w:eastAsia="Times New Roman" w:hAnsi="Times New Roman" w:cs="Times New Roman"/>
          <w:color w:val="333333"/>
          <w:sz w:val="28"/>
          <w:szCs w:val="28"/>
          <w:lang w:eastAsia="ru-RU"/>
        </w:rPr>
        <w:t>сведения о документе, удостоверяющем личность;</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6" w:name="dst20"/>
      <w:bookmarkEnd w:id="16"/>
      <w:proofErr w:type="gramStart"/>
      <w:r w:rsidRPr="003C335B">
        <w:rPr>
          <w:rFonts w:ascii="Times New Roman" w:eastAsia="Times New Roman" w:hAnsi="Times New Roman" w:cs="Times New Roman"/>
          <w:color w:val="333333"/>
          <w:sz w:val="28"/>
          <w:szCs w:val="28"/>
          <w:lang w:eastAsia="ru-RU"/>
        </w:rPr>
        <w:lastRenderedPageBreak/>
        <w:t>фамилия, имя, отчество (при наличии), реквизиты актовой записи о рождении (номер, дата и наименование органа записи актов гражданского состояния, составившего запись), дата рождения, место рождения, гражданство, страховой номер индивидуального лицевого счета (при наличии) ребенка (детей);</w:t>
      </w:r>
      <w:proofErr w:type="gramEnd"/>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7" w:name="dst21"/>
      <w:bookmarkEnd w:id="17"/>
      <w:proofErr w:type="gramStart"/>
      <w:r w:rsidRPr="003C335B">
        <w:rPr>
          <w:rFonts w:ascii="Times New Roman" w:eastAsia="Times New Roman" w:hAnsi="Times New Roman" w:cs="Times New Roman"/>
          <w:color w:val="333333"/>
          <w:sz w:val="28"/>
          <w:szCs w:val="28"/>
          <w:lang w:eastAsia="ru-RU"/>
        </w:rPr>
        <w:t>сведения о реквизитах счета, открытого на заявителя или законного представителя несовершеннолетнего ребенка, для перечисления выплаты (наименование учреждения банка, банковский идентификационный код (БИК), идентификационный номер налогоплательщика (ИНН), код причины постановки на учет (КПП), номер корреспондентского счета организации, фамилия, имя, отчество (при наличии) получателя, номер счета, открытый на заявителя или законного представителя несовершеннолетнего ребенка, назначение платежа);</w:t>
      </w:r>
      <w:proofErr w:type="gramEnd"/>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8" w:name="dst100029"/>
      <w:bookmarkEnd w:id="18"/>
      <w:r w:rsidRPr="003C335B">
        <w:rPr>
          <w:rFonts w:ascii="Times New Roman" w:eastAsia="Times New Roman" w:hAnsi="Times New Roman" w:cs="Times New Roman"/>
          <w:color w:val="333333"/>
          <w:sz w:val="28"/>
          <w:szCs w:val="28"/>
          <w:lang w:eastAsia="ru-RU"/>
        </w:rPr>
        <w:t>сведения об ответственности за достоверность представленных сведений.</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9" w:name="dst100030"/>
      <w:bookmarkEnd w:id="19"/>
      <w:r w:rsidRPr="003C335B">
        <w:rPr>
          <w:rFonts w:ascii="Times New Roman" w:eastAsia="Times New Roman" w:hAnsi="Times New Roman" w:cs="Times New Roman"/>
          <w:color w:val="333333"/>
          <w:sz w:val="28"/>
          <w:szCs w:val="28"/>
          <w:lang w:eastAsia="ru-RU"/>
        </w:rPr>
        <w:t>Указанные сведения подтверждаются подписью заявителя с проставлением даты заполнения заявления.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0" w:name="dst22"/>
      <w:bookmarkEnd w:id="20"/>
      <w:r w:rsidRPr="003C335B">
        <w:rPr>
          <w:rFonts w:ascii="Times New Roman" w:eastAsia="Times New Roman" w:hAnsi="Times New Roman" w:cs="Times New Roman"/>
          <w:color w:val="333333"/>
          <w:sz w:val="28"/>
          <w:szCs w:val="28"/>
          <w:lang w:eastAsia="ru-RU"/>
        </w:rPr>
        <w:t xml:space="preserve">В случае подачи заявления о предоставлении единовременной выплаты представителем заявителя в заявлении дополнительно к сведениям, </w:t>
      </w:r>
      <w:r w:rsidR="003C335B" w:rsidRPr="003C335B">
        <w:rPr>
          <w:rFonts w:ascii="Times New Roman" w:eastAsia="Times New Roman" w:hAnsi="Times New Roman" w:cs="Times New Roman"/>
          <w:color w:val="333333"/>
          <w:sz w:val="28"/>
          <w:szCs w:val="28"/>
          <w:lang w:eastAsia="ru-RU"/>
        </w:rPr>
        <w:t>указанным выше</w:t>
      </w:r>
      <w:r w:rsidRPr="003C335B">
        <w:rPr>
          <w:rFonts w:ascii="Times New Roman" w:eastAsia="Times New Roman" w:hAnsi="Times New Roman" w:cs="Times New Roman"/>
          <w:color w:val="333333"/>
          <w:sz w:val="28"/>
          <w:szCs w:val="28"/>
          <w:lang w:eastAsia="ru-RU"/>
        </w:rPr>
        <w:t>, указываются: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1" w:name="dst100032"/>
      <w:bookmarkEnd w:id="21"/>
      <w:r w:rsidRPr="003C335B">
        <w:rPr>
          <w:rFonts w:ascii="Times New Roman" w:eastAsia="Times New Roman" w:hAnsi="Times New Roman" w:cs="Times New Roman"/>
          <w:color w:val="333333"/>
          <w:sz w:val="28"/>
          <w:szCs w:val="28"/>
          <w:lang w:eastAsia="ru-RU"/>
        </w:rPr>
        <w:t>фамилия, имя, отчество (при наличии) представителя заявителя в соответствии с документом, удостоверяющим личность;</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2" w:name="dst100033"/>
      <w:bookmarkEnd w:id="22"/>
      <w:r w:rsidRPr="003C335B">
        <w:rPr>
          <w:rFonts w:ascii="Times New Roman" w:eastAsia="Times New Roman" w:hAnsi="Times New Roman" w:cs="Times New Roman"/>
          <w:color w:val="333333"/>
          <w:sz w:val="28"/>
          <w:szCs w:val="28"/>
          <w:lang w:eastAsia="ru-RU"/>
        </w:rPr>
        <w:t>сведения о документе, удостоверяющем личность представителя заявителя;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3" w:name="dst100034"/>
      <w:bookmarkEnd w:id="23"/>
      <w:r w:rsidRPr="003C335B">
        <w:rPr>
          <w:rFonts w:ascii="Times New Roman" w:eastAsia="Times New Roman" w:hAnsi="Times New Roman" w:cs="Times New Roman"/>
          <w:color w:val="333333"/>
          <w:sz w:val="28"/>
          <w:szCs w:val="28"/>
          <w:lang w:eastAsia="ru-RU"/>
        </w:rPr>
        <w:t>сведения о документе, подтверждающем полномочия представителя заявителя (наименование, номер и серия документа, подтверждающего полномочия представителя заявителя, сведения об организации, выдавшей документ, подтверждающий полномочия представителя заявителя, и дата его выдачи);</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4" w:name="dst100035"/>
      <w:bookmarkEnd w:id="24"/>
      <w:r w:rsidRPr="003C335B">
        <w:rPr>
          <w:rFonts w:ascii="Times New Roman" w:eastAsia="Times New Roman" w:hAnsi="Times New Roman" w:cs="Times New Roman"/>
          <w:color w:val="333333"/>
          <w:sz w:val="28"/>
          <w:szCs w:val="28"/>
          <w:lang w:eastAsia="ru-RU"/>
        </w:rPr>
        <w:t>страховой номер индивидуального лицевого счета.</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5" w:name="dst23"/>
      <w:bookmarkEnd w:id="25"/>
      <w:r w:rsidRPr="003C335B">
        <w:rPr>
          <w:rFonts w:ascii="Times New Roman" w:eastAsia="Times New Roman" w:hAnsi="Times New Roman" w:cs="Times New Roman"/>
          <w:color w:val="333333"/>
          <w:sz w:val="28"/>
          <w:szCs w:val="28"/>
          <w:lang w:eastAsia="ru-RU"/>
        </w:rPr>
        <w:t>Указанные сведения подтверждаются подписью представителя заявителя с проставлением даты заполнения заявления о предоставлении заявления о предоставлении единовременной выплаты.</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6" w:name="dst24"/>
      <w:bookmarkEnd w:id="26"/>
      <w:r w:rsidRPr="003C335B">
        <w:rPr>
          <w:rFonts w:ascii="Times New Roman" w:eastAsia="Times New Roman" w:hAnsi="Times New Roman" w:cs="Times New Roman"/>
          <w:color w:val="333333"/>
          <w:sz w:val="28"/>
          <w:szCs w:val="28"/>
          <w:lang w:eastAsia="ru-RU"/>
        </w:rPr>
        <w:t xml:space="preserve">Заявление о предоставлении единовременной выплаты подлежит рассмотрению территориальным органом Пенсионного фонда Российской Федерации в срок, не превышающий </w:t>
      </w:r>
      <w:r w:rsidRPr="003C335B">
        <w:rPr>
          <w:rFonts w:ascii="Times New Roman" w:eastAsia="Times New Roman" w:hAnsi="Times New Roman" w:cs="Times New Roman"/>
          <w:b/>
          <w:color w:val="333333"/>
          <w:sz w:val="28"/>
          <w:szCs w:val="28"/>
          <w:lang w:eastAsia="ru-RU"/>
        </w:rPr>
        <w:t xml:space="preserve">5 рабочих дней </w:t>
      </w:r>
      <w:proofErr w:type="gramStart"/>
      <w:r w:rsidRPr="003C335B">
        <w:rPr>
          <w:rFonts w:ascii="Times New Roman" w:eastAsia="Times New Roman" w:hAnsi="Times New Roman" w:cs="Times New Roman"/>
          <w:color w:val="333333"/>
          <w:sz w:val="28"/>
          <w:szCs w:val="28"/>
          <w:lang w:eastAsia="ru-RU"/>
        </w:rPr>
        <w:t>с даты регистрации</w:t>
      </w:r>
      <w:proofErr w:type="gramEnd"/>
      <w:r w:rsidRPr="003C335B">
        <w:rPr>
          <w:rFonts w:ascii="Times New Roman" w:eastAsia="Times New Roman" w:hAnsi="Times New Roman" w:cs="Times New Roman"/>
          <w:color w:val="333333"/>
          <w:sz w:val="28"/>
          <w:szCs w:val="28"/>
          <w:lang w:eastAsia="ru-RU"/>
        </w:rPr>
        <w:t xml:space="preserve"> соответствующего заявления.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7" w:name="dst25"/>
      <w:bookmarkEnd w:id="27"/>
      <w:r w:rsidRPr="003C335B">
        <w:rPr>
          <w:rFonts w:ascii="Times New Roman" w:eastAsia="Times New Roman" w:hAnsi="Times New Roman" w:cs="Times New Roman"/>
          <w:color w:val="333333"/>
          <w:sz w:val="28"/>
          <w:szCs w:val="28"/>
          <w:lang w:eastAsia="ru-RU"/>
        </w:rPr>
        <w:t>По результатам рассмотрения заявления о предоставлении единовременной выплаты принимается решение об удовлетворении или отказе в удовлетворении соответствующего заявления.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8" w:name="dst26"/>
      <w:bookmarkEnd w:id="28"/>
      <w:r w:rsidRPr="003C335B">
        <w:rPr>
          <w:rFonts w:ascii="Times New Roman" w:eastAsia="Times New Roman" w:hAnsi="Times New Roman" w:cs="Times New Roman"/>
          <w:color w:val="333333"/>
          <w:sz w:val="28"/>
          <w:szCs w:val="28"/>
          <w:lang w:eastAsia="ru-RU"/>
        </w:rPr>
        <w:t xml:space="preserve">В случае принятия решения об отказе в удовлетворении заявления о предоставлении единовременной выплаты территориальный орган Пенсионного фонда Российской Федерации направляет в течение одного рабочего дня, следующего за днем принятия решения, соответствующее </w:t>
      </w:r>
      <w:r w:rsidRPr="003C335B">
        <w:rPr>
          <w:rFonts w:ascii="Times New Roman" w:eastAsia="Times New Roman" w:hAnsi="Times New Roman" w:cs="Times New Roman"/>
          <w:color w:val="333333"/>
          <w:sz w:val="28"/>
          <w:szCs w:val="28"/>
          <w:lang w:eastAsia="ru-RU"/>
        </w:rPr>
        <w:lastRenderedPageBreak/>
        <w:t>уведомление заявителю с указанием основания отказа способом, позволяющим подтвердить факт и дату получения уведомления.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9" w:name="dst27"/>
      <w:bookmarkEnd w:id="29"/>
      <w:r w:rsidRPr="003C335B">
        <w:rPr>
          <w:rFonts w:ascii="Times New Roman" w:eastAsia="Times New Roman" w:hAnsi="Times New Roman" w:cs="Times New Roman"/>
          <w:color w:val="333333"/>
          <w:sz w:val="28"/>
          <w:szCs w:val="28"/>
          <w:lang w:eastAsia="ru-RU"/>
        </w:rPr>
        <w:t>Основаниями для полного или частичного (в случае, если в заявлении о предоставлении единовременной выплаты указаны сведения более чем об одном ребенке) отказа в удовлетворении соответствующего заявления являются:</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0" w:name="dst28"/>
      <w:bookmarkEnd w:id="30"/>
      <w:r w:rsidRPr="003C335B">
        <w:rPr>
          <w:rFonts w:ascii="Times New Roman" w:eastAsia="Times New Roman" w:hAnsi="Times New Roman" w:cs="Times New Roman"/>
          <w:color w:val="333333"/>
          <w:sz w:val="28"/>
          <w:szCs w:val="28"/>
          <w:lang w:eastAsia="ru-RU"/>
        </w:rPr>
        <w:t>несоответствие требованиям, предусмотренным </w:t>
      </w:r>
      <w:r w:rsidR="003C335B" w:rsidRPr="003C335B">
        <w:rPr>
          <w:rFonts w:ascii="Times New Roman" w:eastAsia="Times New Roman" w:hAnsi="Times New Roman" w:cs="Times New Roman"/>
          <w:color w:val="333333"/>
          <w:sz w:val="28"/>
          <w:szCs w:val="28"/>
          <w:lang w:eastAsia="ru-RU"/>
        </w:rPr>
        <w:t>законодательством</w:t>
      </w:r>
      <w:r w:rsidRPr="003C335B">
        <w:rPr>
          <w:rFonts w:ascii="Times New Roman" w:eastAsia="Times New Roman" w:hAnsi="Times New Roman" w:cs="Times New Roman"/>
          <w:color w:val="333333"/>
          <w:sz w:val="28"/>
          <w:szCs w:val="28"/>
          <w:lang w:eastAsia="ru-RU"/>
        </w:rPr>
        <w:t>;</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1" w:name="dst29"/>
      <w:bookmarkEnd w:id="31"/>
      <w:r w:rsidRPr="003C335B">
        <w:rPr>
          <w:rFonts w:ascii="Times New Roman" w:eastAsia="Times New Roman" w:hAnsi="Times New Roman" w:cs="Times New Roman"/>
          <w:color w:val="333333"/>
          <w:sz w:val="28"/>
          <w:szCs w:val="28"/>
          <w:lang w:eastAsia="ru-RU"/>
        </w:rPr>
        <w:t>лишение (ограничение) заявителя родительских прав в отношении ребенка (детей);</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2" w:name="dst30"/>
      <w:bookmarkEnd w:id="32"/>
      <w:r w:rsidRPr="003C335B">
        <w:rPr>
          <w:rFonts w:ascii="Times New Roman" w:eastAsia="Times New Roman" w:hAnsi="Times New Roman" w:cs="Times New Roman"/>
          <w:color w:val="333333"/>
          <w:sz w:val="28"/>
          <w:szCs w:val="28"/>
          <w:lang w:eastAsia="ru-RU"/>
        </w:rPr>
        <w:t>смерть ребенка (детей), в связи с рождением которого (которых) возникло право на ежемесячную выплату или единовременную выплату;</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3" w:name="dst31"/>
      <w:bookmarkEnd w:id="33"/>
      <w:r w:rsidRPr="003C335B">
        <w:rPr>
          <w:rFonts w:ascii="Times New Roman" w:eastAsia="Times New Roman" w:hAnsi="Times New Roman" w:cs="Times New Roman"/>
          <w:color w:val="333333"/>
          <w:sz w:val="28"/>
          <w:szCs w:val="28"/>
          <w:lang w:eastAsia="ru-RU"/>
        </w:rPr>
        <w:t>представление недостоверных сведений.</w:t>
      </w:r>
    </w:p>
    <w:p w:rsidR="001C2C91" w:rsidRPr="001C2C91" w:rsidRDefault="001C2C91" w:rsidP="001C2C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4" w:name="dst32"/>
      <w:bookmarkEnd w:id="34"/>
      <w:r w:rsidRPr="003C335B">
        <w:rPr>
          <w:rFonts w:ascii="Times New Roman" w:eastAsia="Times New Roman" w:hAnsi="Times New Roman" w:cs="Times New Roman"/>
          <w:color w:val="333333"/>
          <w:sz w:val="28"/>
          <w:szCs w:val="28"/>
          <w:lang w:eastAsia="ru-RU"/>
        </w:rPr>
        <w:t xml:space="preserve">Перечисление единовременной выплаты осуществляется территориальным органом Пенсионного фонда Российской Федерации в срок, не превышающий 3 рабочих дней </w:t>
      </w:r>
      <w:proofErr w:type="gramStart"/>
      <w:r w:rsidRPr="003C335B">
        <w:rPr>
          <w:rFonts w:ascii="Times New Roman" w:eastAsia="Times New Roman" w:hAnsi="Times New Roman" w:cs="Times New Roman"/>
          <w:color w:val="333333"/>
          <w:sz w:val="28"/>
          <w:szCs w:val="28"/>
          <w:lang w:eastAsia="ru-RU"/>
        </w:rPr>
        <w:t>с даты принятия</w:t>
      </w:r>
      <w:proofErr w:type="gramEnd"/>
      <w:r w:rsidRPr="003C335B">
        <w:rPr>
          <w:rFonts w:ascii="Times New Roman" w:eastAsia="Times New Roman" w:hAnsi="Times New Roman" w:cs="Times New Roman"/>
          <w:color w:val="333333"/>
          <w:sz w:val="28"/>
          <w:szCs w:val="28"/>
          <w:lang w:eastAsia="ru-RU"/>
        </w:rPr>
        <w:t xml:space="preserve"> решения об удовлетворении соответствующего заявления, путем безналичного перечисления на счет заявителя, открытый им в кредитной организации на территории Российской Федерации, в соответствии с реквизитами, указанными в соответствующем заявлении.</w:t>
      </w:r>
    </w:p>
    <w:p w:rsidR="003C335B" w:rsidRPr="003C335B" w:rsidRDefault="003C335B" w:rsidP="003C335B">
      <w:pPr>
        <w:shd w:val="clear" w:color="auto" w:fill="FFFFFF"/>
        <w:spacing w:after="0" w:line="290" w:lineRule="atLeast"/>
        <w:jc w:val="both"/>
        <w:rPr>
          <w:rFonts w:ascii="Times New Roman" w:eastAsia="Times New Roman" w:hAnsi="Times New Roman" w:cs="Times New Roman"/>
          <w:color w:val="333333"/>
          <w:sz w:val="28"/>
          <w:szCs w:val="28"/>
          <w:lang w:eastAsia="ru-RU"/>
        </w:rPr>
      </w:pPr>
      <w:bookmarkStart w:id="35" w:name="dst100046"/>
      <w:bookmarkEnd w:id="35"/>
    </w:p>
    <w:p w:rsidR="003C335B" w:rsidRPr="003C335B" w:rsidRDefault="003C335B" w:rsidP="003C335B">
      <w:pPr>
        <w:shd w:val="clear" w:color="auto" w:fill="FFFFFF"/>
        <w:spacing w:after="0" w:line="290" w:lineRule="atLeast"/>
        <w:jc w:val="both"/>
        <w:rPr>
          <w:rFonts w:ascii="Times New Roman" w:eastAsia="Times New Roman" w:hAnsi="Times New Roman" w:cs="Times New Roman"/>
          <w:color w:val="333333"/>
          <w:sz w:val="28"/>
          <w:szCs w:val="28"/>
          <w:lang w:eastAsia="ru-RU"/>
        </w:rPr>
      </w:pPr>
    </w:p>
    <w:p w:rsidR="003C335B" w:rsidRPr="001C2C91" w:rsidRDefault="003C335B" w:rsidP="003C335B">
      <w:pPr>
        <w:shd w:val="clear" w:color="auto" w:fill="FFFFFF"/>
        <w:spacing w:after="0" w:line="290" w:lineRule="atLeast"/>
        <w:jc w:val="both"/>
        <w:rPr>
          <w:rFonts w:ascii="Times New Roman" w:eastAsia="Times New Roman" w:hAnsi="Times New Roman" w:cs="Times New Roman"/>
          <w:color w:val="333333"/>
          <w:sz w:val="28"/>
          <w:szCs w:val="28"/>
          <w:lang w:eastAsia="ru-RU"/>
        </w:rPr>
      </w:pPr>
      <w:r w:rsidRPr="003C335B">
        <w:rPr>
          <w:rFonts w:ascii="Times New Roman" w:eastAsia="Times New Roman" w:hAnsi="Times New Roman" w:cs="Times New Roman"/>
          <w:color w:val="333333"/>
          <w:sz w:val="28"/>
          <w:szCs w:val="28"/>
          <w:lang w:eastAsia="ru-RU"/>
        </w:rPr>
        <w:t>Прокуратура Октябрьского района</w:t>
      </w:r>
    </w:p>
    <w:sectPr w:rsidR="003C335B" w:rsidRPr="001C2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E5"/>
    <w:rsid w:val="001C2C91"/>
    <w:rsid w:val="0024525B"/>
    <w:rsid w:val="003C335B"/>
    <w:rsid w:val="003D1EE5"/>
    <w:rsid w:val="00AF5060"/>
    <w:rsid w:val="00CD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1E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EE5"/>
    <w:rPr>
      <w:rFonts w:ascii="Times New Roman" w:eastAsia="Times New Roman" w:hAnsi="Times New Roman" w:cs="Times New Roman"/>
      <w:b/>
      <w:bCs/>
      <w:kern w:val="36"/>
      <w:sz w:val="48"/>
      <w:szCs w:val="48"/>
      <w:lang w:eastAsia="ru-RU"/>
    </w:rPr>
  </w:style>
  <w:style w:type="character" w:customStyle="1" w:styleId="detail-edu-dep">
    <w:name w:val="detail-edu-dep"/>
    <w:basedOn w:val="a0"/>
    <w:rsid w:val="003D1EE5"/>
  </w:style>
  <w:style w:type="character" w:customStyle="1" w:styleId="detail-edu-date">
    <w:name w:val="detail-edu-date"/>
    <w:basedOn w:val="a0"/>
    <w:rsid w:val="003D1EE5"/>
  </w:style>
  <w:style w:type="character" w:customStyle="1" w:styleId="detail-edu-time">
    <w:name w:val="detail-edu-time"/>
    <w:basedOn w:val="a0"/>
    <w:rsid w:val="003D1EE5"/>
  </w:style>
  <w:style w:type="paragraph" w:styleId="a3">
    <w:name w:val="Normal (Web)"/>
    <w:basedOn w:val="a"/>
    <w:uiPriority w:val="99"/>
    <w:semiHidden/>
    <w:unhideWhenUsed/>
    <w:rsid w:val="003D1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3D1EE5"/>
  </w:style>
  <w:style w:type="character" w:customStyle="1" w:styleId="blk">
    <w:name w:val="blk"/>
    <w:basedOn w:val="a0"/>
    <w:rsid w:val="001C2C91"/>
  </w:style>
  <w:style w:type="character" w:styleId="a4">
    <w:name w:val="Hyperlink"/>
    <w:basedOn w:val="a0"/>
    <w:uiPriority w:val="99"/>
    <w:semiHidden/>
    <w:unhideWhenUsed/>
    <w:rsid w:val="001C2C91"/>
    <w:rPr>
      <w:color w:val="0000FF"/>
      <w:u w:val="single"/>
    </w:rPr>
  </w:style>
  <w:style w:type="paragraph" w:styleId="a5">
    <w:name w:val="Balloon Text"/>
    <w:basedOn w:val="a"/>
    <w:link w:val="a6"/>
    <w:uiPriority w:val="99"/>
    <w:semiHidden/>
    <w:unhideWhenUsed/>
    <w:rsid w:val="003C33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3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1E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EE5"/>
    <w:rPr>
      <w:rFonts w:ascii="Times New Roman" w:eastAsia="Times New Roman" w:hAnsi="Times New Roman" w:cs="Times New Roman"/>
      <w:b/>
      <w:bCs/>
      <w:kern w:val="36"/>
      <w:sz w:val="48"/>
      <w:szCs w:val="48"/>
      <w:lang w:eastAsia="ru-RU"/>
    </w:rPr>
  </w:style>
  <w:style w:type="character" w:customStyle="1" w:styleId="detail-edu-dep">
    <w:name w:val="detail-edu-dep"/>
    <w:basedOn w:val="a0"/>
    <w:rsid w:val="003D1EE5"/>
  </w:style>
  <w:style w:type="character" w:customStyle="1" w:styleId="detail-edu-date">
    <w:name w:val="detail-edu-date"/>
    <w:basedOn w:val="a0"/>
    <w:rsid w:val="003D1EE5"/>
  </w:style>
  <w:style w:type="character" w:customStyle="1" w:styleId="detail-edu-time">
    <w:name w:val="detail-edu-time"/>
    <w:basedOn w:val="a0"/>
    <w:rsid w:val="003D1EE5"/>
  </w:style>
  <w:style w:type="paragraph" w:styleId="a3">
    <w:name w:val="Normal (Web)"/>
    <w:basedOn w:val="a"/>
    <w:uiPriority w:val="99"/>
    <w:semiHidden/>
    <w:unhideWhenUsed/>
    <w:rsid w:val="003D1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3D1EE5"/>
  </w:style>
  <w:style w:type="character" w:customStyle="1" w:styleId="blk">
    <w:name w:val="blk"/>
    <w:basedOn w:val="a0"/>
    <w:rsid w:val="001C2C91"/>
  </w:style>
  <w:style w:type="character" w:styleId="a4">
    <w:name w:val="Hyperlink"/>
    <w:basedOn w:val="a0"/>
    <w:uiPriority w:val="99"/>
    <w:semiHidden/>
    <w:unhideWhenUsed/>
    <w:rsid w:val="001C2C91"/>
    <w:rPr>
      <w:color w:val="0000FF"/>
      <w:u w:val="single"/>
    </w:rPr>
  </w:style>
  <w:style w:type="paragraph" w:styleId="a5">
    <w:name w:val="Balloon Text"/>
    <w:basedOn w:val="a"/>
    <w:link w:val="a6"/>
    <w:uiPriority w:val="99"/>
    <w:semiHidden/>
    <w:unhideWhenUsed/>
    <w:rsid w:val="003C33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3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3129">
      <w:bodyDiv w:val="1"/>
      <w:marLeft w:val="0"/>
      <w:marRight w:val="0"/>
      <w:marTop w:val="0"/>
      <w:marBottom w:val="0"/>
      <w:divBdr>
        <w:top w:val="none" w:sz="0" w:space="0" w:color="auto"/>
        <w:left w:val="none" w:sz="0" w:space="0" w:color="auto"/>
        <w:bottom w:val="none" w:sz="0" w:space="0" w:color="auto"/>
        <w:right w:val="none" w:sz="0" w:space="0" w:color="auto"/>
      </w:divBdr>
      <w:divsChild>
        <w:div w:id="135999238">
          <w:marLeft w:val="0"/>
          <w:marRight w:val="0"/>
          <w:marTop w:val="120"/>
          <w:marBottom w:val="0"/>
          <w:divBdr>
            <w:top w:val="none" w:sz="0" w:space="0" w:color="auto"/>
            <w:left w:val="none" w:sz="0" w:space="0" w:color="auto"/>
            <w:bottom w:val="none" w:sz="0" w:space="0" w:color="auto"/>
            <w:right w:val="none" w:sz="0" w:space="0" w:color="auto"/>
          </w:divBdr>
        </w:div>
      </w:divsChild>
    </w:div>
    <w:div w:id="421729817">
      <w:bodyDiv w:val="1"/>
      <w:marLeft w:val="0"/>
      <w:marRight w:val="0"/>
      <w:marTop w:val="0"/>
      <w:marBottom w:val="0"/>
      <w:divBdr>
        <w:top w:val="none" w:sz="0" w:space="0" w:color="auto"/>
        <w:left w:val="none" w:sz="0" w:space="0" w:color="auto"/>
        <w:bottom w:val="none" w:sz="0" w:space="0" w:color="auto"/>
        <w:right w:val="none" w:sz="0" w:space="0" w:color="auto"/>
      </w:divBdr>
      <w:divsChild>
        <w:div w:id="1797328270">
          <w:marLeft w:val="0"/>
          <w:marRight w:val="0"/>
          <w:marTop w:val="0"/>
          <w:marBottom w:val="0"/>
          <w:divBdr>
            <w:top w:val="none" w:sz="0" w:space="0" w:color="auto"/>
            <w:left w:val="none" w:sz="0" w:space="0" w:color="auto"/>
            <w:bottom w:val="none" w:sz="0" w:space="0" w:color="auto"/>
            <w:right w:val="none" w:sz="0" w:space="0" w:color="auto"/>
          </w:divBdr>
          <w:divsChild>
            <w:div w:id="11540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5986">
      <w:bodyDiv w:val="1"/>
      <w:marLeft w:val="0"/>
      <w:marRight w:val="0"/>
      <w:marTop w:val="0"/>
      <w:marBottom w:val="0"/>
      <w:divBdr>
        <w:top w:val="none" w:sz="0" w:space="0" w:color="auto"/>
        <w:left w:val="none" w:sz="0" w:space="0" w:color="auto"/>
        <w:bottom w:val="none" w:sz="0" w:space="0" w:color="auto"/>
        <w:right w:val="none" w:sz="0" w:space="0" w:color="auto"/>
      </w:divBdr>
      <w:divsChild>
        <w:div w:id="1976179270">
          <w:marLeft w:val="0"/>
          <w:marRight w:val="0"/>
          <w:marTop w:val="120"/>
          <w:marBottom w:val="0"/>
          <w:divBdr>
            <w:top w:val="none" w:sz="0" w:space="0" w:color="auto"/>
            <w:left w:val="none" w:sz="0" w:space="0" w:color="auto"/>
            <w:bottom w:val="none" w:sz="0" w:space="0" w:color="auto"/>
            <w:right w:val="none" w:sz="0" w:space="0" w:color="auto"/>
          </w:divBdr>
        </w:div>
        <w:div w:id="2131437794">
          <w:marLeft w:val="0"/>
          <w:marRight w:val="0"/>
          <w:marTop w:val="120"/>
          <w:marBottom w:val="0"/>
          <w:divBdr>
            <w:top w:val="none" w:sz="0" w:space="0" w:color="auto"/>
            <w:left w:val="none" w:sz="0" w:space="0" w:color="auto"/>
            <w:bottom w:val="none" w:sz="0" w:space="0" w:color="auto"/>
            <w:right w:val="none" w:sz="0" w:space="0" w:color="auto"/>
          </w:divBdr>
        </w:div>
        <w:div w:id="6564816">
          <w:marLeft w:val="0"/>
          <w:marRight w:val="0"/>
          <w:marTop w:val="120"/>
          <w:marBottom w:val="0"/>
          <w:divBdr>
            <w:top w:val="none" w:sz="0" w:space="0" w:color="auto"/>
            <w:left w:val="none" w:sz="0" w:space="0" w:color="auto"/>
            <w:bottom w:val="none" w:sz="0" w:space="0" w:color="auto"/>
            <w:right w:val="none" w:sz="0" w:space="0" w:color="auto"/>
          </w:divBdr>
        </w:div>
        <w:div w:id="1551963176">
          <w:marLeft w:val="0"/>
          <w:marRight w:val="0"/>
          <w:marTop w:val="120"/>
          <w:marBottom w:val="0"/>
          <w:divBdr>
            <w:top w:val="none" w:sz="0" w:space="0" w:color="auto"/>
            <w:left w:val="none" w:sz="0" w:space="0" w:color="auto"/>
            <w:bottom w:val="none" w:sz="0" w:space="0" w:color="auto"/>
            <w:right w:val="none" w:sz="0" w:space="0" w:color="auto"/>
          </w:divBdr>
        </w:div>
        <w:div w:id="1190215324">
          <w:marLeft w:val="0"/>
          <w:marRight w:val="0"/>
          <w:marTop w:val="120"/>
          <w:marBottom w:val="0"/>
          <w:divBdr>
            <w:top w:val="none" w:sz="0" w:space="0" w:color="auto"/>
            <w:left w:val="none" w:sz="0" w:space="0" w:color="auto"/>
            <w:bottom w:val="none" w:sz="0" w:space="0" w:color="auto"/>
            <w:right w:val="none" w:sz="0" w:space="0" w:color="auto"/>
          </w:divBdr>
        </w:div>
        <w:div w:id="287320534">
          <w:marLeft w:val="0"/>
          <w:marRight w:val="0"/>
          <w:marTop w:val="120"/>
          <w:marBottom w:val="0"/>
          <w:divBdr>
            <w:top w:val="none" w:sz="0" w:space="0" w:color="auto"/>
            <w:left w:val="none" w:sz="0" w:space="0" w:color="auto"/>
            <w:bottom w:val="none" w:sz="0" w:space="0" w:color="auto"/>
            <w:right w:val="none" w:sz="0" w:space="0" w:color="auto"/>
          </w:divBdr>
        </w:div>
        <w:div w:id="148137859">
          <w:marLeft w:val="0"/>
          <w:marRight w:val="0"/>
          <w:marTop w:val="120"/>
          <w:marBottom w:val="0"/>
          <w:divBdr>
            <w:top w:val="none" w:sz="0" w:space="0" w:color="auto"/>
            <w:left w:val="none" w:sz="0" w:space="0" w:color="auto"/>
            <w:bottom w:val="none" w:sz="0" w:space="0" w:color="auto"/>
            <w:right w:val="none" w:sz="0" w:space="0" w:color="auto"/>
          </w:divBdr>
        </w:div>
        <w:div w:id="573243996">
          <w:marLeft w:val="0"/>
          <w:marRight w:val="0"/>
          <w:marTop w:val="120"/>
          <w:marBottom w:val="0"/>
          <w:divBdr>
            <w:top w:val="none" w:sz="0" w:space="0" w:color="auto"/>
            <w:left w:val="none" w:sz="0" w:space="0" w:color="auto"/>
            <w:bottom w:val="none" w:sz="0" w:space="0" w:color="auto"/>
            <w:right w:val="none" w:sz="0" w:space="0" w:color="auto"/>
          </w:divBdr>
        </w:div>
        <w:div w:id="341712620">
          <w:marLeft w:val="0"/>
          <w:marRight w:val="0"/>
          <w:marTop w:val="120"/>
          <w:marBottom w:val="0"/>
          <w:divBdr>
            <w:top w:val="none" w:sz="0" w:space="0" w:color="auto"/>
            <w:left w:val="none" w:sz="0" w:space="0" w:color="auto"/>
            <w:bottom w:val="none" w:sz="0" w:space="0" w:color="auto"/>
            <w:right w:val="none" w:sz="0" w:space="0" w:color="auto"/>
          </w:divBdr>
        </w:div>
        <w:div w:id="1516575896">
          <w:marLeft w:val="0"/>
          <w:marRight w:val="0"/>
          <w:marTop w:val="120"/>
          <w:marBottom w:val="0"/>
          <w:divBdr>
            <w:top w:val="none" w:sz="0" w:space="0" w:color="auto"/>
            <w:left w:val="none" w:sz="0" w:space="0" w:color="auto"/>
            <w:bottom w:val="none" w:sz="0" w:space="0" w:color="auto"/>
            <w:right w:val="none" w:sz="0" w:space="0" w:color="auto"/>
          </w:divBdr>
        </w:div>
        <w:div w:id="232157067">
          <w:marLeft w:val="0"/>
          <w:marRight w:val="0"/>
          <w:marTop w:val="120"/>
          <w:marBottom w:val="0"/>
          <w:divBdr>
            <w:top w:val="none" w:sz="0" w:space="0" w:color="auto"/>
            <w:left w:val="none" w:sz="0" w:space="0" w:color="auto"/>
            <w:bottom w:val="none" w:sz="0" w:space="0" w:color="auto"/>
            <w:right w:val="none" w:sz="0" w:space="0" w:color="auto"/>
          </w:divBdr>
        </w:div>
        <w:div w:id="1042246608">
          <w:marLeft w:val="0"/>
          <w:marRight w:val="0"/>
          <w:marTop w:val="120"/>
          <w:marBottom w:val="0"/>
          <w:divBdr>
            <w:top w:val="none" w:sz="0" w:space="0" w:color="auto"/>
            <w:left w:val="none" w:sz="0" w:space="0" w:color="auto"/>
            <w:bottom w:val="none" w:sz="0" w:space="0" w:color="auto"/>
            <w:right w:val="none" w:sz="0" w:space="0" w:color="auto"/>
          </w:divBdr>
        </w:div>
        <w:div w:id="858465499">
          <w:marLeft w:val="0"/>
          <w:marRight w:val="0"/>
          <w:marTop w:val="120"/>
          <w:marBottom w:val="0"/>
          <w:divBdr>
            <w:top w:val="none" w:sz="0" w:space="0" w:color="auto"/>
            <w:left w:val="none" w:sz="0" w:space="0" w:color="auto"/>
            <w:bottom w:val="none" w:sz="0" w:space="0" w:color="auto"/>
            <w:right w:val="none" w:sz="0" w:space="0" w:color="auto"/>
          </w:divBdr>
        </w:div>
        <w:div w:id="178199232">
          <w:marLeft w:val="0"/>
          <w:marRight w:val="0"/>
          <w:marTop w:val="120"/>
          <w:marBottom w:val="0"/>
          <w:divBdr>
            <w:top w:val="none" w:sz="0" w:space="0" w:color="auto"/>
            <w:left w:val="none" w:sz="0" w:space="0" w:color="auto"/>
            <w:bottom w:val="none" w:sz="0" w:space="0" w:color="auto"/>
            <w:right w:val="none" w:sz="0" w:space="0" w:color="auto"/>
          </w:divBdr>
        </w:div>
        <w:div w:id="1269897706">
          <w:marLeft w:val="0"/>
          <w:marRight w:val="0"/>
          <w:marTop w:val="120"/>
          <w:marBottom w:val="0"/>
          <w:divBdr>
            <w:top w:val="none" w:sz="0" w:space="0" w:color="auto"/>
            <w:left w:val="none" w:sz="0" w:space="0" w:color="auto"/>
            <w:bottom w:val="none" w:sz="0" w:space="0" w:color="auto"/>
            <w:right w:val="none" w:sz="0" w:space="0" w:color="auto"/>
          </w:divBdr>
        </w:div>
        <w:div w:id="743719383">
          <w:marLeft w:val="0"/>
          <w:marRight w:val="0"/>
          <w:marTop w:val="120"/>
          <w:marBottom w:val="0"/>
          <w:divBdr>
            <w:top w:val="none" w:sz="0" w:space="0" w:color="auto"/>
            <w:left w:val="none" w:sz="0" w:space="0" w:color="auto"/>
            <w:bottom w:val="none" w:sz="0" w:space="0" w:color="auto"/>
            <w:right w:val="none" w:sz="0" w:space="0" w:color="auto"/>
          </w:divBdr>
        </w:div>
        <w:div w:id="12734970">
          <w:marLeft w:val="0"/>
          <w:marRight w:val="0"/>
          <w:marTop w:val="120"/>
          <w:marBottom w:val="0"/>
          <w:divBdr>
            <w:top w:val="none" w:sz="0" w:space="0" w:color="auto"/>
            <w:left w:val="none" w:sz="0" w:space="0" w:color="auto"/>
            <w:bottom w:val="none" w:sz="0" w:space="0" w:color="auto"/>
            <w:right w:val="none" w:sz="0" w:space="0" w:color="auto"/>
          </w:divBdr>
        </w:div>
        <w:div w:id="56905931">
          <w:marLeft w:val="0"/>
          <w:marRight w:val="0"/>
          <w:marTop w:val="120"/>
          <w:marBottom w:val="0"/>
          <w:divBdr>
            <w:top w:val="none" w:sz="0" w:space="0" w:color="auto"/>
            <w:left w:val="none" w:sz="0" w:space="0" w:color="auto"/>
            <w:bottom w:val="none" w:sz="0" w:space="0" w:color="auto"/>
            <w:right w:val="none" w:sz="0" w:space="0" w:color="auto"/>
          </w:divBdr>
        </w:div>
        <w:div w:id="709189131">
          <w:marLeft w:val="0"/>
          <w:marRight w:val="0"/>
          <w:marTop w:val="120"/>
          <w:marBottom w:val="0"/>
          <w:divBdr>
            <w:top w:val="none" w:sz="0" w:space="0" w:color="auto"/>
            <w:left w:val="none" w:sz="0" w:space="0" w:color="auto"/>
            <w:bottom w:val="none" w:sz="0" w:space="0" w:color="auto"/>
            <w:right w:val="none" w:sz="0" w:space="0" w:color="auto"/>
          </w:divBdr>
        </w:div>
        <w:div w:id="1818839160">
          <w:marLeft w:val="0"/>
          <w:marRight w:val="0"/>
          <w:marTop w:val="120"/>
          <w:marBottom w:val="0"/>
          <w:divBdr>
            <w:top w:val="none" w:sz="0" w:space="0" w:color="auto"/>
            <w:left w:val="none" w:sz="0" w:space="0" w:color="auto"/>
            <w:bottom w:val="none" w:sz="0" w:space="0" w:color="auto"/>
            <w:right w:val="none" w:sz="0" w:space="0" w:color="auto"/>
          </w:divBdr>
        </w:div>
        <w:div w:id="841508630">
          <w:marLeft w:val="0"/>
          <w:marRight w:val="0"/>
          <w:marTop w:val="120"/>
          <w:marBottom w:val="0"/>
          <w:divBdr>
            <w:top w:val="none" w:sz="0" w:space="0" w:color="auto"/>
            <w:left w:val="none" w:sz="0" w:space="0" w:color="auto"/>
            <w:bottom w:val="none" w:sz="0" w:space="0" w:color="auto"/>
            <w:right w:val="none" w:sz="0" w:space="0" w:color="auto"/>
          </w:divBdr>
        </w:div>
        <w:div w:id="1390887272">
          <w:marLeft w:val="0"/>
          <w:marRight w:val="0"/>
          <w:marTop w:val="120"/>
          <w:marBottom w:val="0"/>
          <w:divBdr>
            <w:top w:val="none" w:sz="0" w:space="0" w:color="auto"/>
            <w:left w:val="none" w:sz="0" w:space="0" w:color="auto"/>
            <w:bottom w:val="none" w:sz="0" w:space="0" w:color="auto"/>
            <w:right w:val="none" w:sz="0" w:space="0" w:color="auto"/>
          </w:divBdr>
        </w:div>
        <w:div w:id="1199467724">
          <w:marLeft w:val="0"/>
          <w:marRight w:val="0"/>
          <w:marTop w:val="120"/>
          <w:marBottom w:val="0"/>
          <w:divBdr>
            <w:top w:val="none" w:sz="0" w:space="0" w:color="auto"/>
            <w:left w:val="none" w:sz="0" w:space="0" w:color="auto"/>
            <w:bottom w:val="none" w:sz="0" w:space="0" w:color="auto"/>
            <w:right w:val="none" w:sz="0" w:space="0" w:color="auto"/>
          </w:divBdr>
        </w:div>
        <w:div w:id="92870385">
          <w:marLeft w:val="0"/>
          <w:marRight w:val="0"/>
          <w:marTop w:val="120"/>
          <w:marBottom w:val="0"/>
          <w:divBdr>
            <w:top w:val="none" w:sz="0" w:space="0" w:color="auto"/>
            <w:left w:val="none" w:sz="0" w:space="0" w:color="auto"/>
            <w:bottom w:val="none" w:sz="0" w:space="0" w:color="auto"/>
            <w:right w:val="none" w:sz="0" w:space="0" w:color="auto"/>
          </w:divBdr>
        </w:div>
        <w:div w:id="692802028">
          <w:marLeft w:val="0"/>
          <w:marRight w:val="0"/>
          <w:marTop w:val="120"/>
          <w:marBottom w:val="0"/>
          <w:divBdr>
            <w:top w:val="none" w:sz="0" w:space="0" w:color="auto"/>
            <w:left w:val="none" w:sz="0" w:space="0" w:color="auto"/>
            <w:bottom w:val="none" w:sz="0" w:space="0" w:color="auto"/>
            <w:right w:val="none" w:sz="0" w:space="0" w:color="auto"/>
          </w:divBdr>
        </w:div>
        <w:div w:id="2046061439">
          <w:marLeft w:val="0"/>
          <w:marRight w:val="0"/>
          <w:marTop w:val="120"/>
          <w:marBottom w:val="0"/>
          <w:divBdr>
            <w:top w:val="none" w:sz="0" w:space="0" w:color="auto"/>
            <w:left w:val="none" w:sz="0" w:space="0" w:color="auto"/>
            <w:bottom w:val="none" w:sz="0" w:space="0" w:color="auto"/>
            <w:right w:val="none" w:sz="0" w:space="0" w:color="auto"/>
          </w:divBdr>
        </w:div>
        <w:div w:id="74329991">
          <w:marLeft w:val="0"/>
          <w:marRight w:val="0"/>
          <w:marTop w:val="120"/>
          <w:marBottom w:val="0"/>
          <w:divBdr>
            <w:top w:val="none" w:sz="0" w:space="0" w:color="auto"/>
            <w:left w:val="none" w:sz="0" w:space="0" w:color="auto"/>
            <w:bottom w:val="none" w:sz="0" w:space="0" w:color="auto"/>
            <w:right w:val="none" w:sz="0" w:space="0" w:color="auto"/>
          </w:divBdr>
        </w:div>
        <w:div w:id="1762485024">
          <w:marLeft w:val="0"/>
          <w:marRight w:val="0"/>
          <w:marTop w:val="120"/>
          <w:marBottom w:val="0"/>
          <w:divBdr>
            <w:top w:val="none" w:sz="0" w:space="0" w:color="auto"/>
            <w:left w:val="none" w:sz="0" w:space="0" w:color="auto"/>
            <w:bottom w:val="none" w:sz="0" w:space="0" w:color="auto"/>
            <w:right w:val="none" w:sz="0" w:space="0" w:color="auto"/>
          </w:divBdr>
        </w:div>
        <w:div w:id="1763574076">
          <w:marLeft w:val="0"/>
          <w:marRight w:val="0"/>
          <w:marTop w:val="120"/>
          <w:marBottom w:val="0"/>
          <w:divBdr>
            <w:top w:val="none" w:sz="0" w:space="0" w:color="auto"/>
            <w:left w:val="none" w:sz="0" w:space="0" w:color="auto"/>
            <w:bottom w:val="none" w:sz="0" w:space="0" w:color="auto"/>
            <w:right w:val="none" w:sz="0" w:space="0" w:color="auto"/>
          </w:divBdr>
        </w:div>
        <w:div w:id="1858304638">
          <w:marLeft w:val="0"/>
          <w:marRight w:val="0"/>
          <w:marTop w:val="120"/>
          <w:marBottom w:val="0"/>
          <w:divBdr>
            <w:top w:val="none" w:sz="0" w:space="0" w:color="auto"/>
            <w:left w:val="none" w:sz="0" w:space="0" w:color="auto"/>
            <w:bottom w:val="none" w:sz="0" w:space="0" w:color="auto"/>
            <w:right w:val="none" w:sz="0" w:space="0" w:color="auto"/>
          </w:divBdr>
        </w:div>
        <w:div w:id="1809393136">
          <w:marLeft w:val="0"/>
          <w:marRight w:val="0"/>
          <w:marTop w:val="120"/>
          <w:marBottom w:val="0"/>
          <w:divBdr>
            <w:top w:val="none" w:sz="0" w:space="0" w:color="auto"/>
            <w:left w:val="none" w:sz="0" w:space="0" w:color="auto"/>
            <w:bottom w:val="none" w:sz="0" w:space="0" w:color="auto"/>
            <w:right w:val="none" w:sz="0" w:space="0" w:color="auto"/>
          </w:divBdr>
        </w:div>
        <w:div w:id="2015717660">
          <w:marLeft w:val="0"/>
          <w:marRight w:val="0"/>
          <w:marTop w:val="120"/>
          <w:marBottom w:val="0"/>
          <w:divBdr>
            <w:top w:val="none" w:sz="0" w:space="0" w:color="auto"/>
            <w:left w:val="none" w:sz="0" w:space="0" w:color="auto"/>
            <w:bottom w:val="none" w:sz="0" w:space="0" w:color="auto"/>
            <w:right w:val="none" w:sz="0" w:space="0" w:color="auto"/>
          </w:divBdr>
        </w:div>
        <w:div w:id="104889400">
          <w:marLeft w:val="0"/>
          <w:marRight w:val="0"/>
          <w:marTop w:val="120"/>
          <w:marBottom w:val="0"/>
          <w:divBdr>
            <w:top w:val="none" w:sz="0" w:space="0" w:color="auto"/>
            <w:left w:val="none" w:sz="0" w:space="0" w:color="auto"/>
            <w:bottom w:val="none" w:sz="0" w:space="0" w:color="auto"/>
            <w:right w:val="none" w:sz="0" w:space="0" w:color="auto"/>
          </w:divBdr>
        </w:div>
        <w:div w:id="788859030">
          <w:marLeft w:val="0"/>
          <w:marRight w:val="0"/>
          <w:marTop w:val="120"/>
          <w:marBottom w:val="0"/>
          <w:divBdr>
            <w:top w:val="none" w:sz="0" w:space="0" w:color="auto"/>
            <w:left w:val="none" w:sz="0" w:space="0" w:color="auto"/>
            <w:bottom w:val="none" w:sz="0" w:space="0" w:color="auto"/>
            <w:right w:val="none" w:sz="0" w:space="0" w:color="auto"/>
          </w:divBdr>
        </w:div>
        <w:div w:id="1999260465">
          <w:marLeft w:val="0"/>
          <w:marRight w:val="0"/>
          <w:marTop w:val="120"/>
          <w:marBottom w:val="0"/>
          <w:divBdr>
            <w:top w:val="none" w:sz="0" w:space="0" w:color="auto"/>
            <w:left w:val="none" w:sz="0" w:space="0" w:color="auto"/>
            <w:bottom w:val="none" w:sz="0" w:space="0" w:color="auto"/>
            <w:right w:val="none" w:sz="0" w:space="0" w:color="auto"/>
          </w:divBdr>
        </w:div>
        <w:div w:id="774515695">
          <w:marLeft w:val="0"/>
          <w:marRight w:val="0"/>
          <w:marTop w:val="120"/>
          <w:marBottom w:val="0"/>
          <w:divBdr>
            <w:top w:val="none" w:sz="0" w:space="0" w:color="auto"/>
            <w:left w:val="none" w:sz="0" w:space="0" w:color="auto"/>
            <w:bottom w:val="none" w:sz="0" w:space="0" w:color="auto"/>
            <w:right w:val="none" w:sz="0" w:space="0" w:color="auto"/>
          </w:divBdr>
        </w:div>
        <w:div w:id="2007781659">
          <w:marLeft w:val="0"/>
          <w:marRight w:val="0"/>
          <w:marTop w:val="120"/>
          <w:marBottom w:val="0"/>
          <w:divBdr>
            <w:top w:val="none" w:sz="0" w:space="0" w:color="auto"/>
            <w:left w:val="none" w:sz="0" w:space="0" w:color="auto"/>
            <w:bottom w:val="none" w:sz="0" w:space="0" w:color="auto"/>
            <w:right w:val="none" w:sz="0" w:space="0" w:color="auto"/>
          </w:divBdr>
        </w:div>
        <w:div w:id="488056036">
          <w:marLeft w:val="0"/>
          <w:marRight w:val="0"/>
          <w:marTop w:val="120"/>
          <w:marBottom w:val="0"/>
          <w:divBdr>
            <w:top w:val="none" w:sz="0" w:space="0" w:color="auto"/>
            <w:left w:val="none" w:sz="0" w:space="0" w:color="auto"/>
            <w:bottom w:val="none" w:sz="0" w:space="0" w:color="auto"/>
            <w:right w:val="none" w:sz="0" w:space="0" w:color="auto"/>
          </w:divBdr>
        </w:div>
        <w:div w:id="1626429701">
          <w:marLeft w:val="0"/>
          <w:marRight w:val="0"/>
          <w:marTop w:val="120"/>
          <w:marBottom w:val="0"/>
          <w:divBdr>
            <w:top w:val="none" w:sz="0" w:space="0" w:color="auto"/>
            <w:left w:val="none" w:sz="0" w:space="0" w:color="auto"/>
            <w:bottom w:val="none" w:sz="0" w:space="0" w:color="auto"/>
            <w:right w:val="none" w:sz="0" w:space="0" w:color="auto"/>
          </w:divBdr>
        </w:div>
        <w:div w:id="1198858228">
          <w:marLeft w:val="0"/>
          <w:marRight w:val="0"/>
          <w:marTop w:val="120"/>
          <w:marBottom w:val="0"/>
          <w:divBdr>
            <w:top w:val="none" w:sz="0" w:space="0" w:color="auto"/>
            <w:left w:val="none" w:sz="0" w:space="0" w:color="auto"/>
            <w:bottom w:val="none" w:sz="0" w:space="0" w:color="auto"/>
            <w:right w:val="none" w:sz="0" w:space="0" w:color="auto"/>
          </w:divBdr>
        </w:div>
        <w:div w:id="1441729725">
          <w:marLeft w:val="0"/>
          <w:marRight w:val="0"/>
          <w:marTop w:val="120"/>
          <w:marBottom w:val="0"/>
          <w:divBdr>
            <w:top w:val="none" w:sz="0" w:space="0" w:color="auto"/>
            <w:left w:val="none" w:sz="0" w:space="0" w:color="auto"/>
            <w:bottom w:val="none" w:sz="0" w:space="0" w:color="auto"/>
            <w:right w:val="none" w:sz="0" w:space="0" w:color="auto"/>
          </w:divBdr>
        </w:div>
        <w:div w:id="1299646177">
          <w:marLeft w:val="0"/>
          <w:marRight w:val="0"/>
          <w:marTop w:val="120"/>
          <w:marBottom w:val="0"/>
          <w:divBdr>
            <w:top w:val="none" w:sz="0" w:space="0" w:color="auto"/>
            <w:left w:val="none" w:sz="0" w:space="0" w:color="auto"/>
            <w:bottom w:val="none" w:sz="0" w:space="0" w:color="auto"/>
            <w:right w:val="none" w:sz="0" w:space="0" w:color="auto"/>
          </w:divBdr>
        </w:div>
        <w:div w:id="1742214202">
          <w:marLeft w:val="0"/>
          <w:marRight w:val="0"/>
          <w:marTop w:val="120"/>
          <w:marBottom w:val="0"/>
          <w:divBdr>
            <w:top w:val="none" w:sz="0" w:space="0" w:color="auto"/>
            <w:left w:val="none" w:sz="0" w:space="0" w:color="auto"/>
            <w:bottom w:val="none" w:sz="0" w:space="0" w:color="auto"/>
            <w:right w:val="none" w:sz="0" w:space="0" w:color="auto"/>
          </w:divBdr>
        </w:div>
        <w:div w:id="1885409560">
          <w:marLeft w:val="0"/>
          <w:marRight w:val="0"/>
          <w:marTop w:val="120"/>
          <w:marBottom w:val="0"/>
          <w:divBdr>
            <w:top w:val="none" w:sz="0" w:space="0" w:color="auto"/>
            <w:left w:val="none" w:sz="0" w:space="0" w:color="auto"/>
            <w:bottom w:val="none" w:sz="0" w:space="0" w:color="auto"/>
            <w:right w:val="none" w:sz="0" w:space="0" w:color="auto"/>
          </w:divBdr>
        </w:div>
        <w:div w:id="1343630481">
          <w:marLeft w:val="0"/>
          <w:marRight w:val="0"/>
          <w:marTop w:val="120"/>
          <w:marBottom w:val="0"/>
          <w:divBdr>
            <w:top w:val="none" w:sz="0" w:space="0" w:color="auto"/>
            <w:left w:val="none" w:sz="0" w:space="0" w:color="auto"/>
            <w:bottom w:val="none" w:sz="0" w:space="0" w:color="auto"/>
            <w:right w:val="none" w:sz="0" w:space="0" w:color="auto"/>
          </w:divBdr>
        </w:div>
        <w:div w:id="1326587420">
          <w:marLeft w:val="0"/>
          <w:marRight w:val="0"/>
          <w:marTop w:val="120"/>
          <w:marBottom w:val="0"/>
          <w:divBdr>
            <w:top w:val="none" w:sz="0" w:space="0" w:color="auto"/>
            <w:left w:val="none" w:sz="0" w:space="0" w:color="auto"/>
            <w:bottom w:val="none" w:sz="0" w:space="0" w:color="auto"/>
            <w:right w:val="none" w:sz="0" w:space="0" w:color="auto"/>
          </w:divBdr>
        </w:div>
        <w:div w:id="673729863">
          <w:marLeft w:val="0"/>
          <w:marRight w:val="0"/>
          <w:marTop w:val="120"/>
          <w:marBottom w:val="0"/>
          <w:divBdr>
            <w:top w:val="none" w:sz="0" w:space="0" w:color="auto"/>
            <w:left w:val="none" w:sz="0" w:space="0" w:color="auto"/>
            <w:bottom w:val="none" w:sz="0" w:space="0" w:color="auto"/>
            <w:right w:val="none" w:sz="0" w:space="0" w:color="auto"/>
          </w:divBdr>
        </w:div>
        <w:div w:id="867182104">
          <w:marLeft w:val="0"/>
          <w:marRight w:val="0"/>
          <w:marTop w:val="120"/>
          <w:marBottom w:val="0"/>
          <w:divBdr>
            <w:top w:val="none" w:sz="0" w:space="0" w:color="auto"/>
            <w:left w:val="none" w:sz="0" w:space="0" w:color="auto"/>
            <w:bottom w:val="none" w:sz="0" w:space="0" w:color="auto"/>
            <w:right w:val="none" w:sz="0" w:space="0" w:color="auto"/>
          </w:divBdr>
        </w:div>
        <w:div w:id="1982422189">
          <w:marLeft w:val="0"/>
          <w:marRight w:val="0"/>
          <w:marTop w:val="120"/>
          <w:marBottom w:val="0"/>
          <w:divBdr>
            <w:top w:val="none" w:sz="0" w:space="0" w:color="auto"/>
            <w:left w:val="none" w:sz="0" w:space="0" w:color="auto"/>
            <w:bottom w:val="none" w:sz="0" w:space="0" w:color="auto"/>
            <w:right w:val="none" w:sz="0" w:space="0" w:color="auto"/>
          </w:divBdr>
        </w:div>
        <w:div w:id="85660390">
          <w:marLeft w:val="0"/>
          <w:marRight w:val="0"/>
          <w:marTop w:val="120"/>
          <w:marBottom w:val="0"/>
          <w:divBdr>
            <w:top w:val="none" w:sz="0" w:space="0" w:color="auto"/>
            <w:left w:val="none" w:sz="0" w:space="0" w:color="auto"/>
            <w:bottom w:val="none" w:sz="0" w:space="0" w:color="auto"/>
            <w:right w:val="none" w:sz="0" w:space="0" w:color="auto"/>
          </w:divBdr>
        </w:div>
        <w:div w:id="568074182">
          <w:marLeft w:val="0"/>
          <w:marRight w:val="0"/>
          <w:marTop w:val="120"/>
          <w:marBottom w:val="0"/>
          <w:divBdr>
            <w:top w:val="none" w:sz="0" w:space="0" w:color="auto"/>
            <w:left w:val="none" w:sz="0" w:space="0" w:color="auto"/>
            <w:bottom w:val="none" w:sz="0" w:space="0" w:color="auto"/>
            <w:right w:val="none" w:sz="0" w:space="0" w:color="auto"/>
          </w:divBdr>
        </w:div>
        <w:div w:id="127743105">
          <w:marLeft w:val="0"/>
          <w:marRight w:val="0"/>
          <w:marTop w:val="120"/>
          <w:marBottom w:val="0"/>
          <w:divBdr>
            <w:top w:val="none" w:sz="0" w:space="0" w:color="auto"/>
            <w:left w:val="none" w:sz="0" w:space="0" w:color="auto"/>
            <w:bottom w:val="none" w:sz="0" w:space="0" w:color="auto"/>
            <w:right w:val="none" w:sz="0" w:space="0" w:color="auto"/>
          </w:divBdr>
        </w:div>
        <w:div w:id="1074663325">
          <w:marLeft w:val="0"/>
          <w:marRight w:val="0"/>
          <w:marTop w:val="120"/>
          <w:marBottom w:val="0"/>
          <w:divBdr>
            <w:top w:val="none" w:sz="0" w:space="0" w:color="auto"/>
            <w:left w:val="none" w:sz="0" w:space="0" w:color="auto"/>
            <w:bottom w:val="none" w:sz="0" w:space="0" w:color="auto"/>
            <w:right w:val="none" w:sz="0" w:space="0" w:color="auto"/>
          </w:divBdr>
        </w:div>
        <w:div w:id="2074429032">
          <w:marLeft w:val="0"/>
          <w:marRight w:val="0"/>
          <w:marTop w:val="120"/>
          <w:marBottom w:val="0"/>
          <w:divBdr>
            <w:top w:val="none" w:sz="0" w:space="0" w:color="auto"/>
            <w:left w:val="none" w:sz="0" w:space="0" w:color="auto"/>
            <w:bottom w:val="none" w:sz="0" w:space="0" w:color="auto"/>
            <w:right w:val="none" w:sz="0" w:space="0" w:color="auto"/>
          </w:divBdr>
        </w:div>
        <w:div w:id="377171394">
          <w:marLeft w:val="0"/>
          <w:marRight w:val="0"/>
          <w:marTop w:val="120"/>
          <w:marBottom w:val="0"/>
          <w:divBdr>
            <w:top w:val="none" w:sz="0" w:space="0" w:color="auto"/>
            <w:left w:val="none" w:sz="0" w:space="0" w:color="auto"/>
            <w:bottom w:val="none" w:sz="0" w:space="0" w:color="auto"/>
            <w:right w:val="none" w:sz="0" w:space="0" w:color="auto"/>
          </w:divBdr>
        </w:div>
        <w:div w:id="1986740281">
          <w:marLeft w:val="0"/>
          <w:marRight w:val="0"/>
          <w:marTop w:val="120"/>
          <w:marBottom w:val="0"/>
          <w:divBdr>
            <w:top w:val="none" w:sz="0" w:space="0" w:color="auto"/>
            <w:left w:val="none" w:sz="0" w:space="0" w:color="auto"/>
            <w:bottom w:val="none" w:sz="0" w:space="0" w:color="auto"/>
            <w:right w:val="none" w:sz="0" w:space="0" w:color="auto"/>
          </w:divBdr>
        </w:div>
        <w:div w:id="1748726566">
          <w:marLeft w:val="0"/>
          <w:marRight w:val="0"/>
          <w:marTop w:val="120"/>
          <w:marBottom w:val="0"/>
          <w:divBdr>
            <w:top w:val="none" w:sz="0" w:space="0" w:color="auto"/>
            <w:left w:val="none" w:sz="0" w:space="0" w:color="auto"/>
            <w:bottom w:val="none" w:sz="0" w:space="0" w:color="auto"/>
            <w:right w:val="none" w:sz="0" w:space="0" w:color="auto"/>
          </w:divBdr>
        </w:div>
        <w:div w:id="660279872">
          <w:marLeft w:val="0"/>
          <w:marRight w:val="0"/>
          <w:marTop w:val="120"/>
          <w:marBottom w:val="0"/>
          <w:divBdr>
            <w:top w:val="none" w:sz="0" w:space="0" w:color="auto"/>
            <w:left w:val="none" w:sz="0" w:space="0" w:color="auto"/>
            <w:bottom w:val="none" w:sz="0" w:space="0" w:color="auto"/>
            <w:right w:val="none" w:sz="0" w:space="0" w:color="auto"/>
          </w:divBdr>
        </w:div>
        <w:div w:id="589239936">
          <w:marLeft w:val="0"/>
          <w:marRight w:val="0"/>
          <w:marTop w:val="120"/>
          <w:marBottom w:val="0"/>
          <w:divBdr>
            <w:top w:val="none" w:sz="0" w:space="0" w:color="auto"/>
            <w:left w:val="none" w:sz="0" w:space="0" w:color="auto"/>
            <w:bottom w:val="none" w:sz="0" w:space="0" w:color="auto"/>
            <w:right w:val="none" w:sz="0" w:space="0" w:color="auto"/>
          </w:divBdr>
        </w:div>
        <w:div w:id="1104223766">
          <w:marLeft w:val="0"/>
          <w:marRight w:val="0"/>
          <w:marTop w:val="120"/>
          <w:marBottom w:val="0"/>
          <w:divBdr>
            <w:top w:val="none" w:sz="0" w:space="0" w:color="auto"/>
            <w:left w:val="none" w:sz="0" w:space="0" w:color="auto"/>
            <w:bottom w:val="none" w:sz="0" w:space="0" w:color="auto"/>
            <w:right w:val="none" w:sz="0" w:space="0" w:color="auto"/>
          </w:divBdr>
        </w:div>
        <w:div w:id="1353217501">
          <w:marLeft w:val="0"/>
          <w:marRight w:val="0"/>
          <w:marTop w:val="120"/>
          <w:marBottom w:val="0"/>
          <w:divBdr>
            <w:top w:val="none" w:sz="0" w:space="0" w:color="auto"/>
            <w:left w:val="none" w:sz="0" w:space="0" w:color="auto"/>
            <w:bottom w:val="none" w:sz="0" w:space="0" w:color="auto"/>
            <w:right w:val="none" w:sz="0" w:space="0" w:color="auto"/>
          </w:divBdr>
        </w:div>
        <w:div w:id="1044523365">
          <w:marLeft w:val="0"/>
          <w:marRight w:val="0"/>
          <w:marTop w:val="120"/>
          <w:marBottom w:val="0"/>
          <w:divBdr>
            <w:top w:val="none" w:sz="0" w:space="0" w:color="auto"/>
            <w:left w:val="none" w:sz="0" w:space="0" w:color="auto"/>
            <w:bottom w:val="none" w:sz="0" w:space="0" w:color="auto"/>
            <w:right w:val="none" w:sz="0" w:space="0" w:color="auto"/>
          </w:divBdr>
        </w:div>
        <w:div w:id="713114877">
          <w:marLeft w:val="0"/>
          <w:marRight w:val="0"/>
          <w:marTop w:val="120"/>
          <w:marBottom w:val="0"/>
          <w:divBdr>
            <w:top w:val="none" w:sz="0" w:space="0" w:color="auto"/>
            <w:left w:val="none" w:sz="0" w:space="0" w:color="auto"/>
            <w:bottom w:val="none" w:sz="0" w:space="0" w:color="auto"/>
            <w:right w:val="none" w:sz="0" w:space="0" w:color="auto"/>
          </w:divBdr>
        </w:div>
        <w:div w:id="1005136928">
          <w:marLeft w:val="0"/>
          <w:marRight w:val="0"/>
          <w:marTop w:val="120"/>
          <w:marBottom w:val="0"/>
          <w:divBdr>
            <w:top w:val="none" w:sz="0" w:space="0" w:color="auto"/>
            <w:left w:val="none" w:sz="0" w:space="0" w:color="auto"/>
            <w:bottom w:val="none" w:sz="0" w:space="0" w:color="auto"/>
            <w:right w:val="none" w:sz="0" w:space="0" w:color="auto"/>
          </w:divBdr>
        </w:div>
        <w:div w:id="1409380736">
          <w:marLeft w:val="0"/>
          <w:marRight w:val="0"/>
          <w:marTop w:val="120"/>
          <w:marBottom w:val="0"/>
          <w:divBdr>
            <w:top w:val="none" w:sz="0" w:space="0" w:color="auto"/>
            <w:left w:val="none" w:sz="0" w:space="0" w:color="auto"/>
            <w:bottom w:val="none" w:sz="0" w:space="0" w:color="auto"/>
            <w:right w:val="none" w:sz="0" w:space="0" w:color="auto"/>
          </w:divBdr>
        </w:div>
        <w:div w:id="1994404781">
          <w:marLeft w:val="0"/>
          <w:marRight w:val="0"/>
          <w:marTop w:val="120"/>
          <w:marBottom w:val="0"/>
          <w:divBdr>
            <w:top w:val="none" w:sz="0" w:space="0" w:color="auto"/>
            <w:left w:val="none" w:sz="0" w:space="0" w:color="auto"/>
            <w:bottom w:val="none" w:sz="0" w:space="0" w:color="auto"/>
            <w:right w:val="none" w:sz="0" w:space="0" w:color="auto"/>
          </w:divBdr>
        </w:div>
        <w:div w:id="424156204">
          <w:marLeft w:val="0"/>
          <w:marRight w:val="0"/>
          <w:marTop w:val="120"/>
          <w:marBottom w:val="0"/>
          <w:divBdr>
            <w:top w:val="none" w:sz="0" w:space="0" w:color="auto"/>
            <w:left w:val="none" w:sz="0" w:space="0" w:color="auto"/>
            <w:bottom w:val="none" w:sz="0" w:space="0" w:color="auto"/>
            <w:right w:val="none" w:sz="0" w:space="0" w:color="auto"/>
          </w:divBdr>
        </w:div>
        <w:div w:id="1683970637">
          <w:marLeft w:val="0"/>
          <w:marRight w:val="0"/>
          <w:marTop w:val="120"/>
          <w:marBottom w:val="0"/>
          <w:divBdr>
            <w:top w:val="none" w:sz="0" w:space="0" w:color="auto"/>
            <w:left w:val="none" w:sz="0" w:space="0" w:color="auto"/>
            <w:bottom w:val="none" w:sz="0" w:space="0" w:color="auto"/>
            <w:right w:val="none" w:sz="0" w:space="0" w:color="auto"/>
          </w:divBdr>
        </w:div>
        <w:div w:id="165329566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2020-05-20T11:12:00Z</cp:lastPrinted>
  <dcterms:created xsi:type="dcterms:W3CDTF">2020-05-23T09:38:00Z</dcterms:created>
  <dcterms:modified xsi:type="dcterms:W3CDTF">2020-05-23T09:44:00Z</dcterms:modified>
</cp:coreProperties>
</file>